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BB" w:rsidRDefault="00AA01BB">
      <w:pPr>
        <w:widowControl/>
        <w:suppressAutoHyphens w:val="0"/>
        <w:autoSpaceDE w:val="0"/>
        <w:jc w:val="right"/>
        <w:rPr>
          <w:rFonts w:eastAsia="Times New Roman"/>
          <w:lang w:eastAsia="ru-RU"/>
        </w:rPr>
      </w:pPr>
      <w:bookmarkStart w:id="0" w:name="sub_1500"/>
      <w:r>
        <w:rPr>
          <w:rFonts w:eastAsia="Times New Roman"/>
          <w:b/>
          <w:bCs/>
          <w:lang w:eastAsia="ru-RU"/>
        </w:rPr>
        <w:t>Форма 9ж-1</w:t>
      </w:r>
    </w:p>
    <w:bookmarkEnd w:id="0"/>
    <w:p w:rsidR="00AA01BB" w:rsidRDefault="00AA01BB">
      <w:pPr>
        <w:widowControl/>
        <w:suppressAutoHyphens w:val="0"/>
        <w:autoSpaceDE w:val="0"/>
        <w:spacing w:before="108" w:after="1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Информация</w:t>
      </w:r>
      <w:r>
        <w:rPr>
          <w:rFonts w:eastAsia="Times New Roman"/>
          <w:b/>
          <w:bCs/>
          <w:lang w:eastAsia="ru-RU"/>
        </w:rPr>
        <w:br/>
        <w:t>о способах приобретения, стоимости и об объемах товаров, необходимых для выполнения (оказания)</w:t>
      </w:r>
      <w:r>
        <w:rPr>
          <w:rFonts w:eastAsia="Times New Roman"/>
          <w:b/>
          <w:bCs/>
          <w:lang w:eastAsia="ru-RU"/>
        </w:rPr>
        <w:br/>
        <w:t>регулируемых работ (услуг) в аэропортах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Предоставляемые Обществом с ограниченной ответственностью «Аэропорт Байкал (Улан-Удэ)»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 xml:space="preserve">на территории аэропорта города Улан-Удэ </w:t>
      </w:r>
    </w:p>
    <w:p w:rsidR="00607EF9" w:rsidRPr="00B70CF6" w:rsidRDefault="00B40A1E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 xml:space="preserve">за </w:t>
      </w:r>
      <w:r w:rsidR="00034FA1">
        <w:rPr>
          <w:color w:val="22272F"/>
          <w:sz w:val="21"/>
          <w:szCs w:val="21"/>
          <w:lang w:eastAsia="ru-RU"/>
        </w:rPr>
        <w:t>весенне-</w:t>
      </w:r>
      <w:r w:rsidR="0072763F">
        <w:rPr>
          <w:color w:val="22272F"/>
          <w:sz w:val="21"/>
          <w:szCs w:val="21"/>
          <w:lang w:eastAsia="ru-RU"/>
        </w:rPr>
        <w:t>летний</w:t>
      </w:r>
      <w:r>
        <w:rPr>
          <w:color w:val="22272F"/>
          <w:sz w:val="21"/>
          <w:szCs w:val="21"/>
          <w:lang w:eastAsia="ru-RU"/>
        </w:rPr>
        <w:t xml:space="preserve"> период </w:t>
      </w:r>
      <w:r w:rsidR="00034FA1">
        <w:rPr>
          <w:color w:val="22272F"/>
          <w:sz w:val="21"/>
          <w:szCs w:val="21"/>
          <w:lang w:eastAsia="ru-RU"/>
        </w:rPr>
        <w:t>30.03.2015 – 25.10.2015</w:t>
      </w:r>
    </w:p>
    <w:p w:rsidR="00607EF9" w:rsidRPr="00B70CF6" w:rsidRDefault="00607EF9" w:rsidP="00607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 w:rsidRPr="00B70CF6">
        <w:rPr>
          <w:color w:val="22272F"/>
          <w:sz w:val="21"/>
          <w:szCs w:val="21"/>
          <w:lang w:eastAsia="ru-RU"/>
        </w:rPr>
        <w:t>сведения о юридическом лице: ООО «Аэропорт Байкал», 670018 Республика Бурятия, г. Улан-Удэ, пос. Аэропорт 10.</w:t>
      </w:r>
    </w:p>
    <w:p w:rsidR="0096348F" w:rsidRDefault="0072763F" w:rsidP="0096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  <w:lang w:eastAsia="ru-RU"/>
        </w:rPr>
      </w:pPr>
      <w:r>
        <w:rPr>
          <w:color w:val="22272F"/>
          <w:sz w:val="21"/>
          <w:szCs w:val="21"/>
          <w:lang w:eastAsia="ru-RU"/>
        </w:rPr>
        <w:t>Исполнительный директор</w:t>
      </w:r>
      <w:bookmarkStart w:id="1" w:name="_GoBack"/>
      <w:bookmarkEnd w:id="1"/>
      <w:r w:rsidR="0096348F">
        <w:rPr>
          <w:color w:val="22272F"/>
          <w:sz w:val="21"/>
          <w:szCs w:val="21"/>
          <w:lang w:eastAsia="ru-RU"/>
        </w:rPr>
        <w:t xml:space="preserve">: </w:t>
      </w:r>
      <w:r w:rsidR="0096348F" w:rsidRPr="00B70CF6">
        <w:rPr>
          <w:color w:val="22272F"/>
          <w:sz w:val="21"/>
          <w:szCs w:val="21"/>
          <w:lang w:eastAsia="ru-RU"/>
        </w:rPr>
        <w:t>Сивцов Евгений Анатольевич, тел. 8(3012) 22-79-59</w:t>
      </w:r>
    </w:p>
    <w:p w:rsidR="00AA01BB" w:rsidRDefault="00AA01BB">
      <w:pPr>
        <w:widowControl/>
        <w:suppressAutoHyphens w:val="0"/>
        <w:autoSpaceDE w:val="0"/>
        <w:jc w:val="both"/>
        <w:rPr>
          <w:rFonts w:eastAsia="Times New Roman"/>
          <w:lang w:eastAsia="ru-RU"/>
        </w:rPr>
      </w:pPr>
    </w:p>
    <w:tbl>
      <w:tblPr>
        <w:tblW w:w="15524" w:type="dxa"/>
        <w:tblInd w:w="-176" w:type="dxa"/>
        <w:tblLayout w:type="fixed"/>
        <w:tblLook w:val="0000"/>
      </w:tblPr>
      <w:tblGrid>
        <w:gridCol w:w="555"/>
        <w:gridCol w:w="1395"/>
        <w:gridCol w:w="1453"/>
        <w:gridCol w:w="1559"/>
        <w:gridCol w:w="825"/>
        <w:gridCol w:w="1068"/>
        <w:gridCol w:w="1281"/>
        <w:gridCol w:w="961"/>
        <w:gridCol w:w="1165"/>
        <w:gridCol w:w="1417"/>
        <w:gridCol w:w="1275"/>
        <w:gridCol w:w="900"/>
        <w:gridCol w:w="1670"/>
      </w:tblGrid>
      <w:tr w:rsidR="00AA01BB" w:rsidTr="00C3700B">
        <w:trPr>
          <w:trHeight w:val="8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N</w:t>
            </w:r>
          </w:p>
          <w:p w:rsidR="00AA01BB" w:rsidRDefault="00AA01BB">
            <w:pPr>
              <w:widowControl/>
              <w:suppressAutoHyphens w:val="0"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п/ 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Дата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закупки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Предмет закупки (товара,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Способ закупки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Цена за единицу товара, (работ, услуг) (тыс.руб.)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Сумма закупки товаров, (работ, услуг) (тыс.руб.)</w:t>
            </w:r>
          </w:p>
        </w:tc>
      </w:tr>
      <w:tr w:rsidR="00AA01BB" w:rsidTr="004D3D22">
        <w:trPr>
          <w:trHeight w:val="198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8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A01BB" w:rsidTr="004D3D22">
        <w:trPr>
          <w:trHeight w:val="435"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78" w:right="-7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Импортное  технологичес</w:t>
            </w:r>
            <w:r w:rsidR="007C4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кое оборудование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Авиа-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12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4D3D22">
        <w:trPr>
          <w:trHeight w:val="96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  <w:p w:rsidR="00AA01BB" w:rsidRDefault="00AA01BB">
            <w:pPr>
              <w:widowControl/>
              <w:suppressAutoHyphens w:val="0"/>
              <w:autoSpaceDE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(стои-мость) договора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Начальная цена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(стоимость) </w:t>
            </w:r>
          </w:p>
          <w:p w:rsidR="00AA01BB" w:rsidRDefault="00AA01BB">
            <w:pPr>
              <w:widowControl/>
              <w:suppressAutoHyphens w:val="0"/>
              <w:autoSpaceDE w:val="0"/>
              <w:snapToGrid w:val="0"/>
              <w:ind w:left="-93" w:right="-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Запрос котиро</w:t>
            </w:r>
            <w:r w:rsidR="000750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вок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Единствен</w:t>
            </w:r>
            <w:r w:rsidR="000750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ный поставщик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 w:rsidP="000750A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AA01BB" w:rsidTr="004D3D2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1BB" w:rsidRDefault="00AA01B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</w:tr>
      <w:tr w:rsidR="00AA01BB" w:rsidRPr="00105F80" w:rsidTr="004D3D2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CD0EA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4D3D22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24.08.2015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4D3D22" w:rsidRDefault="00254EE7" w:rsidP="00C3700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поставка </w:t>
            </w:r>
            <w:r w:rsidR="004D3D22" w:rsidRPr="004D3D22">
              <w:rPr>
                <w:rFonts w:eastAsia="Times New Roman"/>
                <w:sz w:val="22"/>
                <w:szCs w:val="22"/>
                <w:lang w:eastAsia="ru-RU"/>
              </w:rPr>
              <w:t>запчастей для аэродромной уборочной машины МОАЗ-546 ДЭ-224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4D3D22" w:rsidP="004D3D2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4D3D2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472,58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1BB" w:rsidRPr="00105F80" w:rsidRDefault="00E968EE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C3700B" w:rsidP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118,15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C3700B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A1" w:rsidRPr="00105F80" w:rsidRDefault="004D3D22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472,58</w:t>
            </w:r>
          </w:p>
        </w:tc>
      </w:tr>
      <w:tr w:rsidR="00CD0EA1" w:rsidRPr="00105F80" w:rsidTr="004D3D2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CD0EA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4D3D22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27.08.2015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CD0EA1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4D3D22" w:rsidRDefault="004D3D22" w:rsidP="00C3700B">
            <w:pPr>
              <w:widowControl/>
              <w:suppressAutoHyphens w:val="0"/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Поставка</w:t>
            </w:r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фильтров</w:t>
            </w:r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для</w:t>
            </w:r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аэродромной</w:t>
            </w:r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техники</w:t>
            </w:r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TUG</w:t>
            </w:r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GPU</w:t>
            </w:r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 400-140-</w:t>
            </w:r>
            <w:r w:rsidRPr="004D3D22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28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 перегружателя</w:t>
            </w:r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ru-RU"/>
              </w:rPr>
              <w:t>Commandor</w:t>
            </w:r>
            <w:proofErr w:type="spellEnd"/>
            <w:r w:rsidRPr="004D3D22">
              <w:rPr>
                <w:rFonts w:eastAsia="Times New Roman"/>
                <w:sz w:val="22"/>
                <w:szCs w:val="22"/>
                <w:lang w:eastAsia="ru-RU"/>
              </w:rPr>
              <w:t xml:space="preserve"> 15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9634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E968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4D3D2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169,01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4D3D22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4D3D22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  <w:r w:rsidR="00105F80" w:rsidRPr="00105F80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EA1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4D3D22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A1" w:rsidRPr="00105F80" w:rsidRDefault="004D3D22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169,01</w:t>
            </w:r>
          </w:p>
        </w:tc>
      </w:tr>
      <w:tr w:rsidR="00105F80" w:rsidRPr="00105F80" w:rsidTr="004D3D2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05F80" w:rsidRPr="00105F80" w:rsidTr="004D3D22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5F80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 w:rsidP="006C2EDD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 w:rsidP="00B8217F">
            <w:pPr>
              <w:widowControl/>
              <w:suppressAutoHyphens w:val="0"/>
              <w:autoSpaceDE w:val="0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80" w:rsidRPr="00105F80" w:rsidRDefault="00105F8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AA01BB" w:rsidRPr="00105F80" w:rsidRDefault="00AA01BB">
      <w:pPr>
        <w:rPr>
          <w:sz w:val="22"/>
          <w:szCs w:val="22"/>
        </w:rPr>
      </w:pPr>
    </w:p>
    <w:sectPr w:rsidR="00AA01BB" w:rsidRPr="00105F80" w:rsidSect="006B763A">
      <w:pgSz w:w="16838" w:h="11906" w:orient="landscape"/>
      <w:pgMar w:top="720" w:right="992" w:bottom="60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DA1608"/>
    <w:rsid w:val="00034FA1"/>
    <w:rsid w:val="000750A0"/>
    <w:rsid w:val="00105F80"/>
    <w:rsid w:val="00254EE7"/>
    <w:rsid w:val="002C410D"/>
    <w:rsid w:val="00421067"/>
    <w:rsid w:val="0042386D"/>
    <w:rsid w:val="004D3D22"/>
    <w:rsid w:val="005A539E"/>
    <w:rsid w:val="00607EF9"/>
    <w:rsid w:val="006922AC"/>
    <w:rsid w:val="006B763A"/>
    <w:rsid w:val="006C2EDD"/>
    <w:rsid w:val="0072763F"/>
    <w:rsid w:val="007C494C"/>
    <w:rsid w:val="008C20FA"/>
    <w:rsid w:val="0096348F"/>
    <w:rsid w:val="00AA01BB"/>
    <w:rsid w:val="00B40A1E"/>
    <w:rsid w:val="00B8217F"/>
    <w:rsid w:val="00C3700B"/>
    <w:rsid w:val="00CD0EA1"/>
    <w:rsid w:val="00D0302E"/>
    <w:rsid w:val="00D6106B"/>
    <w:rsid w:val="00DA1608"/>
    <w:rsid w:val="00E7486F"/>
    <w:rsid w:val="00E95016"/>
    <w:rsid w:val="00E9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3A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763A"/>
    <w:pPr>
      <w:widowControl/>
      <w:numPr>
        <w:numId w:val="1"/>
      </w:numPr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B763A"/>
  </w:style>
  <w:style w:type="character" w:customStyle="1" w:styleId="Absatz-Standardschriftart">
    <w:name w:val="Absatz-Standardschriftart"/>
    <w:rsid w:val="006B763A"/>
  </w:style>
  <w:style w:type="character" w:customStyle="1" w:styleId="WW-Absatz-Standardschriftart">
    <w:name w:val="WW-Absatz-Standardschriftart"/>
    <w:rsid w:val="006B763A"/>
  </w:style>
  <w:style w:type="character" w:customStyle="1" w:styleId="WW-Absatz-Standardschriftart1">
    <w:name w:val="WW-Absatz-Standardschriftart1"/>
    <w:rsid w:val="006B763A"/>
  </w:style>
  <w:style w:type="character" w:customStyle="1" w:styleId="WW-Absatz-Standardschriftart11">
    <w:name w:val="WW-Absatz-Standardschriftart11"/>
    <w:rsid w:val="006B763A"/>
  </w:style>
  <w:style w:type="character" w:customStyle="1" w:styleId="WW-Absatz-Standardschriftart111">
    <w:name w:val="WW-Absatz-Standardschriftart111"/>
    <w:rsid w:val="006B763A"/>
  </w:style>
  <w:style w:type="character" w:customStyle="1" w:styleId="WW-Absatz-Standardschriftart1111">
    <w:name w:val="WW-Absatz-Standardschriftart1111"/>
    <w:rsid w:val="006B763A"/>
  </w:style>
  <w:style w:type="character" w:customStyle="1" w:styleId="2">
    <w:name w:val="Основной шрифт абзаца2"/>
    <w:rsid w:val="006B763A"/>
  </w:style>
  <w:style w:type="character" w:customStyle="1" w:styleId="10">
    <w:name w:val="Основной шрифт абзаца1"/>
    <w:rsid w:val="006B763A"/>
  </w:style>
  <w:style w:type="character" w:customStyle="1" w:styleId="WW-Absatz-Standardschriftart11111">
    <w:name w:val="WW-Absatz-Standardschriftart11111"/>
    <w:rsid w:val="006B763A"/>
  </w:style>
  <w:style w:type="character" w:customStyle="1" w:styleId="WW-Absatz-Standardschriftart111111">
    <w:name w:val="WW-Absatz-Standardschriftart111111"/>
    <w:rsid w:val="006B763A"/>
  </w:style>
  <w:style w:type="character" w:customStyle="1" w:styleId="WW8Num2z0">
    <w:name w:val="WW8Num2z0"/>
    <w:rsid w:val="006B763A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6B763A"/>
  </w:style>
  <w:style w:type="character" w:customStyle="1" w:styleId="a3">
    <w:name w:val="Символ нумерации"/>
    <w:rsid w:val="006B763A"/>
  </w:style>
  <w:style w:type="character" w:customStyle="1" w:styleId="a4">
    <w:name w:val="Маркеры списка"/>
    <w:rsid w:val="006B763A"/>
    <w:rPr>
      <w:rFonts w:ascii="OpenSymbol" w:eastAsia="OpenSymbol" w:hAnsi="OpenSymbol" w:cs="OpenSymbol"/>
    </w:rPr>
  </w:style>
  <w:style w:type="character" w:styleId="a5">
    <w:name w:val="Hyperlink"/>
    <w:rsid w:val="006B763A"/>
    <w:rPr>
      <w:color w:val="0000FF"/>
      <w:u w:val="single"/>
    </w:rPr>
  </w:style>
  <w:style w:type="character" w:customStyle="1" w:styleId="a6">
    <w:name w:val="Цветовое выделение"/>
    <w:rsid w:val="006B763A"/>
    <w:rPr>
      <w:b/>
      <w:bCs/>
      <w:color w:val="000080"/>
    </w:rPr>
  </w:style>
  <w:style w:type="character" w:customStyle="1" w:styleId="a7">
    <w:name w:val="Гипертекстовая ссылка"/>
    <w:rsid w:val="006B763A"/>
    <w:rPr>
      <w:b/>
      <w:bCs/>
      <w:color w:val="008000"/>
    </w:rPr>
  </w:style>
  <w:style w:type="character" w:customStyle="1" w:styleId="apple-converted-space">
    <w:name w:val="apple-converted-space"/>
    <w:basedOn w:val="10"/>
    <w:rsid w:val="006B763A"/>
  </w:style>
  <w:style w:type="character" w:customStyle="1" w:styleId="match">
    <w:name w:val="match"/>
    <w:basedOn w:val="10"/>
    <w:rsid w:val="006B763A"/>
  </w:style>
  <w:style w:type="paragraph" w:customStyle="1" w:styleId="a8">
    <w:name w:val="Заголовок"/>
    <w:basedOn w:val="a"/>
    <w:next w:val="a9"/>
    <w:rsid w:val="006B76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6B763A"/>
    <w:pPr>
      <w:spacing w:after="120"/>
    </w:pPr>
  </w:style>
  <w:style w:type="paragraph" w:styleId="aa">
    <w:name w:val="List"/>
    <w:basedOn w:val="a9"/>
    <w:rsid w:val="006B763A"/>
    <w:rPr>
      <w:rFonts w:cs="Tahoma"/>
    </w:rPr>
  </w:style>
  <w:style w:type="paragraph" w:styleId="ab">
    <w:name w:val="caption"/>
    <w:basedOn w:val="a"/>
    <w:qFormat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6B763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B763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B763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B763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B763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B763A"/>
    <w:pPr>
      <w:suppressLineNumbers/>
    </w:pPr>
    <w:rPr>
      <w:rFonts w:cs="Tahoma"/>
    </w:rPr>
  </w:style>
  <w:style w:type="paragraph" w:styleId="ac">
    <w:name w:val="Balloon Text"/>
    <w:basedOn w:val="a"/>
    <w:rsid w:val="006B763A"/>
    <w:rPr>
      <w:rFonts w:ascii="Tahoma" w:hAnsi="Tahoma" w:cs="Tahoma"/>
      <w:sz w:val="16"/>
      <w:szCs w:val="16"/>
    </w:rPr>
  </w:style>
  <w:style w:type="paragraph" w:customStyle="1" w:styleId="ad">
    <w:name w:val="Нормальный (таблица)"/>
    <w:basedOn w:val="a"/>
    <w:next w:val="a"/>
    <w:rsid w:val="006B763A"/>
    <w:pPr>
      <w:widowControl/>
      <w:suppressAutoHyphens w:val="0"/>
      <w:autoSpaceDE w:val="0"/>
      <w:jc w:val="both"/>
    </w:pPr>
    <w:rPr>
      <w:rFonts w:ascii="Arial" w:eastAsia="Times New Roman" w:hAnsi="Arial" w:cs="Arial"/>
    </w:rPr>
  </w:style>
  <w:style w:type="paragraph" w:customStyle="1" w:styleId="ae">
    <w:name w:val="Таблицы (моноширинный)"/>
    <w:basedOn w:val="a"/>
    <w:next w:val="a"/>
    <w:rsid w:val="006B763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</w:rPr>
  </w:style>
  <w:style w:type="paragraph" w:customStyle="1" w:styleId="af">
    <w:name w:val="Комментарий"/>
    <w:basedOn w:val="a"/>
    <w:next w:val="a"/>
    <w:rsid w:val="006B763A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</w:rPr>
  </w:style>
  <w:style w:type="paragraph" w:customStyle="1" w:styleId="formattexttopleveltext">
    <w:name w:val="formattext toplevel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headertexttopleveltextcentertext">
    <w:name w:val="headertext topleveltext center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formattext">
    <w:name w:val="formattext"/>
    <w:basedOn w:val="a"/>
    <w:rsid w:val="006B76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0">
    <w:name w:val="Содержимое таблицы"/>
    <w:basedOn w:val="a"/>
    <w:rsid w:val="006B763A"/>
    <w:pPr>
      <w:suppressLineNumbers/>
    </w:pPr>
  </w:style>
  <w:style w:type="paragraph" w:customStyle="1" w:styleId="af1">
    <w:name w:val="Заголовок таблицы"/>
    <w:basedOn w:val="af0"/>
    <w:rsid w:val="006B763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"Международный аэропорт Владивосток"</vt:lpstr>
    </vt:vector>
  </TitlesOfParts>
  <Company>JSC"VIA"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"Международный аэропорт Владивосток"</dc:title>
  <dc:subject/>
  <dc:creator>BochkaevaOV</dc:creator>
  <cp:keywords/>
  <cp:lastModifiedBy>gunzinova</cp:lastModifiedBy>
  <cp:revision>2</cp:revision>
  <cp:lastPrinted>2012-11-12T05:54:00Z</cp:lastPrinted>
  <dcterms:created xsi:type="dcterms:W3CDTF">2015-11-24T07:47:00Z</dcterms:created>
  <dcterms:modified xsi:type="dcterms:W3CDTF">2015-11-24T07:47:00Z</dcterms:modified>
</cp:coreProperties>
</file>